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default" w:ascii="仿宋" w:hAnsi="仿宋" w:eastAsia="仿宋"/>
          <w:b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  <w:t>荆州博物馆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val="en-US" w:eastAsia="zh-CN"/>
        </w:rPr>
        <w:t>专业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  <w:t>图书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val="en-US" w:eastAsia="zh-CN"/>
        </w:rPr>
        <w:t>采购内容及报价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  <w:t>清单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2"/>
          <w:szCs w:val="32"/>
          <w:lang w:eastAsia="zh-CN"/>
        </w:rPr>
        <w:t>）</w:t>
      </w:r>
    </w:p>
    <w:p>
      <w:pPr>
        <w:spacing w:line="18" w:lineRule="exact"/>
      </w:pPr>
    </w:p>
    <w:tbl>
      <w:tblPr>
        <w:tblStyle w:val="5"/>
        <w:tblW w:w="9640" w:type="dxa"/>
        <w:tblInd w:w="7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1"/>
        <w:gridCol w:w="3743"/>
        <w:gridCol w:w="3017"/>
        <w:gridCol w:w="716"/>
        <w:gridCol w:w="716"/>
        <w:gridCol w:w="99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451" w:type="dxa"/>
            <w:tcBorders>
              <w:top w:val="single" w:color="000000" w:sz="6" w:space="0"/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序号</w:t>
            </w:r>
          </w:p>
        </w:tc>
        <w:tc>
          <w:tcPr>
            <w:tcW w:w="3743" w:type="dxa"/>
            <w:tcBorders>
              <w:top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图书名称</w:t>
            </w:r>
          </w:p>
        </w:tc>
        <w:tc>
          <w:tcPr>
            <w:tcW w:w="3017" w:type="dxa"/>
            <w:tcBorders>
              <w:top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作者/出版社</w:t>
            </w:r>
          </w:p>
        </w:tc>
        <w:tc>
          <w:tcPr>
            <w:tcW w:w="716" w:type="dxa"/>
            <w:tcBorders>
              <w:top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定价</w:t>
            </w:r>
          </w:p>
        </w:tc>
        <w:tc>
          <w:tcPr>
            <w:tcW w:w="716" w:type="dxa"/>
            <w:tcBorders>
              <w:top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数量</w:t>
            </w:r>
          </w:p>
        </w:tc>
        <w:tc>
          <w:tcPr>
            <w:tcW w:w="997" w:type="dxa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金额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举箸观史： 东周到汉代中原先民食谱研究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周立刚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158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158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陶器研究与社会重建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秦小丽、张萌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128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中国初期国家形成的考古学研究： 陶器研究的新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视角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秦小丽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98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98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4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万古江河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许倬云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78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78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5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史前的现代化： 从狩猎采集到农业起源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陈胜前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45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45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6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郑云飞植物考古文集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郑云飞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398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398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7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华夏边缘——历史记忆与族群认同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王明珂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79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79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8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羌在汉藏之间： 川西羌族的历史人类学研究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王明珂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79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79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9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金枝——巫术与宗教之研究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弗雷泽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88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88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10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《金花茶花粉电镜图鉴》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郝秀东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156.3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156.3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11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严文明文集（全9册）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严文明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1980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1980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12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孙机文集（全8册）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孙机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1280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1280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13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李学勤文集（全30卷）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李学勤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6980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6980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14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裘锡圭学术文集（全6卷）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裘锡圭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750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750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15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考古工作文件汇编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国家文物局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180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180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16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考古绘图70年——中国社会科学院考古研究所考古绘图论文集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中国社科院考古所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298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298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17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涪陵小田溪（2002～2007）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重庆市文物考古研究院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368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368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18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文献 ·文物 ·文明： 巴文化考古探索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白九江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528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528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19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越国考古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黄昊德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178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178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20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曾国青铜器铭文选粹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凡国栋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108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21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红山： 中国文化的直根系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郭明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118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22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陶寺： 中国文明核心形成的起点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何努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128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23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凌家滩： 中华文明的先锋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吴卫红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168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168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24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良渚：撞击与熔合的文明结晶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李新伟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118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25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屈家岭：五千年前的众城之邦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彭小军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118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26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天长纪庄汉墓木牍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中国社科院简帛研究中心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198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198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27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人类骨骼考古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赵永生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138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138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28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文物保护科学与实践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李志敏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120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29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岐山孔头沟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陕西考古研究院北京大学考古文博学院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1180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1180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30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长沙走马楼西汉简牍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长沙简牍博物馆/岳麓书社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5200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5200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31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新郑出土韩国铜兵器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河南省文物考古研究院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560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560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32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中国国家博物馆馆藏文物研究丛书 ·玺印卷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中国国家博物馆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1180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1180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33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方寸万象： 新见中国古代玺印封泥陶文集粹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刘钊 许雄志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880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880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34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清华简文字声系（1～8）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徐在国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1260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1260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51" w:type="dxa"/>
            <w:tcBorders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35</w:t>
            </w:r>
          </w:p>
        </w:tc>
        <w:tc>
          <w:tcPr>
            <w:tcW w:w="3743" w:type="dxa"/>
            <w:tcBorders>
              <w:bottom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胡厚宣著作集（全八册）</w:t>
            </w:r>
          </w:p>
        </w:tc>
        <w:tc>
          <w:tcPr>
            <w:tcW w:w="3017" w:type="dxa"/>
            <w:tcBorders>
              <w:bottom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胡振宇</w:t>
            </w:r>
          </w:p>
        </w:tc>
        <w:tc>
          <w:tcPr>
            <w:tcW w:w="716" w:type="dxa"/>
            <w:tcBorders>
              <w:bottom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1180</w:t>
            </w:r>
          </w:p>
        </w:tc>
        <w:tc>
          <w:tcPr>
            <w:tcW w:w="716" w:type="dxa"/>
            <w:tcBorders>
              <w:bottom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1180</w:t>
            </w: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pgSz w:w="11907" w:h="16839"/>
          <w:pgMar w:top="1431" w:right="1164" w:bottom="0" w:left="1087" w:header="0" w:footer="0" w:gutter="0"/>
          <w:cols w:space="720" w:num="1"/>
        </w:sectPr>
      </w:pPr>
    </w:p>
    <w:p>
      <w:pPr>
        <w:spacing w:line="18" w:lineRule="exact"/>
      </w:pPr>
    </w:p>
    <w:tbl>
      <w:tblPr>
        <w:tblStyle w:val="5"/>
        <w:tblW w:w="9640" w:type="dxa"/>
        <w:tblInd w:w="7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1"/>
        <w:gridCol w:w="3743"/>
        <w:gridCol w:w="3017"/>
        <w:gridCol w:w="716"/>
        <w:gridCol w:w="716"/>
        <w:gridCol w:w="99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51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36</w:t>
            </w:r>
          </w:p>
        </w:tc>
        <w:tc>
          <w:tcPr>
            <w:tcW w:w="3743" w:type="dxa"/>
            <w:tcBorders>
              <w:top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大云山： 西汉江都王陵祔葬墓发掘报告</w:t>
            </w:r>
          </w:p>
        </w:tc>
        <w:tc>
          <w:tcPr>
            <w:tcW w:w="3017" w:type="dxa"/>
            <w:tcBorders>
              <w:top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南京博物院</w:t>
            </w:r>
          </w:p>
        </w:tc>
        <w:tc>
          <w:tcPr>
            <w:tcW w:w="716" w:type="dxa"/>
            <w:tcBorders>
              <w:top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490</w:t>
            </w:r>
          </w:p>
        </w:tc>
        <w:tc>
          <w:tcPr>
            <w:tcW w:w="716" w:type="dxa"/>
            <w:tcBorders>
              <w:top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490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37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大云山——西汉江都王陵1号墓发掘报告（全四册）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南京博物院,盱眙县文化广播新闻出版局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1800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1800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38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博物馆工作手册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国家文物局博物馆与社会文物司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158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158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39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鉴出齐都——山东临淄汉代铜镜与镜范的考古学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研究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中国社会科学院考古研究所、山东省文物考古研究院、山东大学考古学院等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750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750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40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海昏侯墓出土文物研究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管理 杨军 王意乐 蔡保全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360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360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41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中国古史的传说时代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徐旭生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88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88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42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马王堆汉墓遣策整理与研究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湖南博物馆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480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480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43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从飨宴到丧祭：两汉至宋元墓葬家居随葬组合研究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李嘉妍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118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44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中古丧葬模式与礼仪空间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李梅田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268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268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45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汉代纪年漆器铭文汇考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郑巨欣 王树明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268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268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46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盘龙城（1995~2019）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武汉大学历史学院、湖北省文物考古研究院等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2700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2700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47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宝鸡青铜器博物院藏商周青铜器(全十册）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徐天进、段德新和北京大学中国考古研究中心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9800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9800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48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中国考古学 ·宋辽金元明卷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中国社会科学院考古研究所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698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698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49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出土丧葬简牍考论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田河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79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79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50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孙机文集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孙机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1280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1280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51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华光礁一号沉船遗址发掘报告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国家文物局考古研究中心、海南省文物局、海南省文物考古研究所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1500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1500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52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中国古代青铜器整理与研究： 两周装饰艺术卷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曹芳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228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53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古意： 隋唐铜镜艺术风格渊源的美术考古学研究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范淑英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158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158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54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中国南方地区两汉墓葬研究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余静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238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238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55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商周家族形态研究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朱凤瀚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260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260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56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观天下：大明的世界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南京博物院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600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600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57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明代金银器研究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张燕芬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198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198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58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金玉默守：湖北蕲春明荆藩王墓珍宝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浙江省博物馆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398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398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59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金相玉映：湖北省博物馆藏金玉器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湖北省博物馆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380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380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60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考古者说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郑嘉励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33.04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33.04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61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楚国兴亡史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张宏杰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78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78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62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竹帛五行与简帛研究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北京大学出版社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78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78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63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图像与文本： 南昌汉代海昏侯墓出土孔子衣镜研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究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文物出版社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360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360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64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秦汉简牍法律文献与《唐律疏议》法律用语比较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研究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巴蜀书社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110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65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幽赞化行：敦煌吐鲁番文献所见中古中国的占验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与信仰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浙江古籍出版社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128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66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敦煌写本中的唐五代民族与社会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文物出版社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110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67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《仪礼》郑注发微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中华书局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78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78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51" w:type="dxa"/>
            <w:tcBorders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68</w:t>
            </w:r>
          </w:p>
        </w:tc>
        <w:tc>
          <w:tcPr>
            <w:tcW w:w="3743" w:type="dxa"/>
            <w:tcBorders>
              <w:bottom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九歌旧疏汇纂</w:t>
            </w:r>
          </w:p>
        </w:tc>
        <w:tc>
          <w:tcPr>
            <w:tcW w:w="3017" w:type="dxa"/>
            <w:tcBorders>
              <w:bottom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中华书局</w:t>
            </w:r>
          </w:p>
        </w:tc>
        <w:tc>
          <w:tcPr>
            <w:tcW w:w="716" w:type="dxa"/>
            <w:tcBorders>
              <w:bottom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88</w:t>
            </w:r>
          </w:p>
        </w:tc>
        <w:tc>
          <w:tcPr>
            <w:tcW w:w="716" w:type="dxa"/>
            <w:tcBorders>
              <w:bottom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1</w:t>
            </w:r>
          </w:p>
        </w:tc>
        <w:tc>
          <w:tcPr>
            <w:tcW w:w="997" w:type="dxa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7"/>
                <w:w w:val="98"/>
              </w:rPr>
            </w:pPr>
            <w:r>
              <w:rPr>
                <w:b w:val="0"/>
                <w:bCs w:val="0"/>
                <w:spacing w:val="-17"/>
                <w:w w:val="98"/>
              </w:rPr>
              <w:t>88</w:t>
            </w: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pgSz w:w="11907" w:h="16839"/>
          <w:pgMar w:top="1431" w:right="1164" w:bottom="0" w:left="1087" w:header="0" w:footer="0" w:gutter="0"/>
          <w:cols w:space="720" w:num="1"/>
        </w:sectPr>
      </w:pPr>
    </w:p>
    <w:p>
      <w:pPr>
        <w:spacing w:line="18" w:lineRule="exact"/>
      </w:pPr>
    </w:p>
    <w:tbl>
      <w:tblPr>
        <w:tblStyle w:val="5"/>
        <w:tblW w:w="9640" w:type="dxa"/>
        <w:tblInd w:w="7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1"/>
        <w:gridCol w:w="3743"/>
        <w:gridCol w:w="3017"/>
        <w:gridCol w:w="716"/>
        <w:gridCol w:w="716"/>
        <w:gridCol w:w="99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51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69</w:t>
            </w:r>
          </w:p>
        </w:tc>
        <w:tc>
          <w:tcPr>
            <w:tcW w:w="3743" w:type="dxa"/>
            <w:tcBorders>
              <w:top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5"/>
              </w:rPr>
              <w:t>礼书</w:t>
            </w:r>
          </w:p>
        </w:tc>
        <w:tc>
          <w:tcPr>
            <w:tcW w:w="3017" w:type="dxa"/>
            <w:tcBorders>
              <w:top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浙江大学出版社</w:t>
            </w:r>
          </w:p>
        </w:tc>
        <w:tc>
          <w:tcPr>
            <w:tcW w:w="716" w:type="dxa"/>
            <w:tcBorders>
              <w:top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  <w:w w:val="99"/>
              </w:rPr>
              <w:t>368</w:t>
            </w:r>
          </w:p>
        </w:tc>
        <w:tc>
          <w:tcPr>
            <w:tcW w:w="716" w:type="dxa"/>
            <w:tcBorders>
              <w:top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  <w:w w:val="99"/>
              </w:rPr>
              <w:t>368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6"/>
              </w:rPr>
              <w:t>70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从秦制到汉政：秦汉史专题十讲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人民出版社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9"/>
                <w:w w:val="99"/>
              </w:rPr>
              <w:t>108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9"/>
                <w:w w:val="99"/>
              </w:rPr>
              <w:t>108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71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宁夏东周北方青铜器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上海古籍出版社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3"/>
                <w:w w:val="99"/>
              </w:rPr>
            </w:pPr>
            <w:r>
              <w:rPr>
                <w:b w:val="0"/>
                <w:bCs w:val="0"/>
                <w:spacing w:val="-13"/>
                <w:w w:val="99"/>
              </w:rPr>
              <w:t>198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3"/>
                <w:w w:val="99"/>
              </w:rPr>
            </w:pPr>
            <w:r>
              <w:rPr>
                <w:b w:val="0"/>
                <w:bCs w:val="0"/>
                <w:spacing w:val="-13"/>
                <w:w w:val="99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3"/>
                <w:w w:val="99"/>
              </w:rPr>
            </w:pPr>
            <w:r>
              <w:rPr>
                <w:b w:val="0"/>
                <w:bCs w:val="0"/>
                <w:spacing w:val="-13"/>
                <w:w w:val="99"/>
              </w:rPr>
              <w:t>198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72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《楚玺精粹八百品》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河南美术出版社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3"/>
                <w:w w:val="99"/>
              </w:rPr>
            </w:pPr>
            <w:r>
              <w:rPr>
                <w:b w:val="0"/>
                <w:bCs w:val="0"/>
                <w:spacing w:val="-13"/>
                <w:w w:val="99"/>
              </w:rPr>
              <w:t>218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3"/>
                <w:w w:val="99"/>
              </w:rPr>
            </w:pPr>
            <w:r>
              <w:rPr>
                <w:b w:val="0"/>
                <w:bCs w:val="0"/>
                <w:spacing w:val="-13"/>
                <w:w w:val="99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3"/>
                <w:w w:val="99"/>
              </w:rPr>
            </w:pPr>
            <w:r>
              <w:rPr>
                <w:b w:val="0"/>
                <w:bCs w:val="0"/>
                <w:spacing w:val="-13"/>
                <w:w w:val="99"/>
              </w:rPr>
              <w:t>218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73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《秦汉简牍文书分类个案研究》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上海三联书店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98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98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8"/>
                <w:w w:val="93"/>
              </w:rPr>
              <w:t>74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《简牍与秦汉行政法研究》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福建教育出版社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68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68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75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《求古录礼说》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中国社会科学出版社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268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268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6"/>
              </w:rPr>
              <w:t>76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《秦汉经方医学形成考——追溯仲景之前的经方世界》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上海科学技术出版社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9"/>
                <w:w w:val="99"/>
              </w:rPr>
              <w:t>168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9"/>
                <w:w w:val="99"/>
              </w:rPr>
              <w:t>168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77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《上古中国的神：</w:t>
            </w:r>
            <w:r>
              <w:rPr>
                <w:b w:val="0"/>
                <w:bCs w:val="0"/>
                <w:spacing w:val="-19"/>
              </w:rPr>
              <w:t xml:space="preserve"> </w:t>
            </w:r>
            <w:r>
              <w:rPr>
                <w:b w:val="0"/>
                <w:bCs w:val="0"/>
                <w:spacing w:val="-3"/>
              </w:rPr>
              <w:t>先秦时期的彼岸世界》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新星出版社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88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88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6"/>
              </w:rPr>
              <w:t>78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《秦早期历史与文化探赜》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中国社会科学出版社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98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98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79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岳麓书院藏秦简（壹—柒</w:t>
            </w:r>
            <w:r>
              <w:rPr>
                <w:b w:val="0"/>
                <w:bCs w:val="0"/>
                <w:spacing w:val="6"/>
              </w:rPr>
              <w:t>），</w:t>
            </w:r>
            <w:r>
              <w:rPr>
                <w:b w:val="0"/>
                <w:bCs w:val="0"/>
                <w:spacing w:val="-3"/>
              </w:rPr>
              <w:t>释文修订本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上海辞书出版社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80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《出土文獻與傳世古書校勘研究——誤字、衍文</w:t>
            </w:r>
            <w:r>
              <w:rPr>
                <w:b w:val="0"/>
                <w:bCs w:val="0"/>
                <w:spacing w:val="-2"/>
              </w:rPr>
              <w:t>與用字習慣》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上海古籍出版社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98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98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81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《漢簡〈蒼頡篇〉研究》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社會科學文獻出版社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82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《郭店簡詞義整理與研究》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上海古籍出版社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268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268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83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《清华简"诗"类文献笺证》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广东高等教育出版社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88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88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7"/>
                <w:w w:val="93"/>
              </w:rPr>
              <w:t>84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秦封泥集存(全2册)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中国社会科学出版社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  <w:w w:val="99"/>
              </w:rPr>
              <w:t>568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1136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85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悬泉汉简（五）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中西书局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1500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9"/>
                <w:w w:val="99"/>
              </w:rPr>
              <w:t>1500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86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出土丧葬简牍考论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中国社科出版社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7"/>
              </w:rPr>
              <w:t>79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158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87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出土简牍与秦汉社会身份秩序研究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中国社科出版社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218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218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88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战国出文字常用字研究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中国社会科学出版社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  <w:w w:val="99"/>
              </w:rPr>
              <w:t>298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596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89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山东嘉祥武氏祠石刻画像（附宋山小祠堂）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文物出版社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5"/>
              </w:rPr>
              <w:t>680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9"/>
                <w:w w:val="99"/>
              </w:rPr>
              <w:t>1360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90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中国印章：历史与艺术（修订本）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西泠印社出版社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358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7"/>
              </w:rPr>
              <w:t>716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91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清华简《书》类文献整理与研究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人民出版社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129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129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92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秦简礼俗思想研究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中华书局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86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86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93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《诗经》与中国上古巡守礼制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上海人民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8"/>
                <w:w w:val="94"/>
              </w:rPr>
              <w:t>94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古代中国的传说与崇祀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商务印书馆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62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62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95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极目楚天：新见战国楚系古玺印封泥精粹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西泠印社出版社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9"/>
                <w:w w:val="94"/>
              </w:rPr>
              <w:t>498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9"/>
                <w:w w:val="94"/>
              </w:rPr>
              <w:t>498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96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天长纪庄汉墓木牍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中华书局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198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198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4"/>
              </w:rPr>
              <w:t>97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</w:rPr>
              <w:t>新见金文字编（2000—2019）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中西书局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9"/>
                <w:w w:val="94"/>
              </w:rPr>
              <w:t>498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7"/>
              </w:rPr>
              <w:t>996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3"/>
                <w:w w:val="99"/>
              </w:rPr>
              <w:t>98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8"/>
              </w:rPr>
              <w:t>西北汉简缀合研究2025年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河南大学出版社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59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pacing w:val="-14"/>
                <w:sz w:val="18"/>
                <w:szCs w:val="18"/>
              </w:rPr>
              <w:t>99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pacing w:val="-2"/>
                <w:sz w:val="18"/>
                <w:szCs w:val="18"/>
              </w:rPr>
              <w:t>不验辄死：秦汉时期的方术、谶纬与政治文化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上海古籍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68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7"/>
              </w:rPr>
              <w:t>68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7"/>
                <w:w w:val="98"/>
              </w:rPr>
              <w:t>100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宁夏东周北方青铜器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上海古籍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198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198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101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洪江黔城楚汉墓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文物出版社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590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6"/>
              </w:rPr>
              <w:t>590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102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东阳城与东阳汉墓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文物出版社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7"/>
                <w:w w:val="97"/>
              </w:rPr>
              <w:t>1280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7"/>
                <w:w w:val="97"/>
              </w:rPr>
              <w:t>1280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0"/>
              </w:rPr>
              <w:t>103</w:t>
            </w:r>
          </w:p>
        </w:tc>
        <w:tc>
          <w:tcPr>
            <w:tcW w:w="37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楚国都城与核心区探索</w:t>
            </w:r>
          </w:p>
        </w:tc>
        <w:tc>
          <w:tcPr>
            <w:tcW w:w="30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湖北人民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</w:rPr>
              <w:t>38</w:t>
            </w:r>
          </w:p>
        </w:tc>
        <w:tc>
          <w:tcPr>
            <w:tcW w:w="71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2"/>
                <w:w w:val="96"/>
              </w:rPr>
              <w:t>76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51" w:type="dxa"/>
            <w:tcBorders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5"/>
                <w:w w:val="96"/>
              </w:rPr>
              <w:t>104</w:t>
            </w:r>
          </w:p>
        </w:tc>
        <w:tc>
          <w:tcPr>
            <w:tcW w:w="3743" w:type="dxa"/>
            <w:tcBorders>
              <w:bottom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临泽黄家滩汉晋墓发掘报告</w:t>
            </w:r>
          </w:p>
        </w:tc>
        <w:tc>
          <w:tcPr>
            <w:tcW w:w="3017" w:type="dxa"/>
            <w:tcBorders>
              <w:bottom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文物出版社</w:t>
            </w:r>
          </w:p>
        </w:tc>
        <w:tc>
          <w:tcPr>
            <w:tcW w:w="716" w:type="dxa"/>
            <w:tcBorders>
              <w:bottom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6"/>
              </w:rPr>
              <w:t>450</w:t>
            </w:r>
          </w:p>
        </w:tc>
        <w:tc>
          <w:tcPr>
            <w:tcW w:w="716" w:type="dxa"/>
            <w:tcBorders>
              <w:bottom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997" w:type="dxa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1"/>
                <w:w w:val="96"/>
              </w:rPr>
              <w:t>450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7" w:h="16839"/>
          <w:pgMar w:top="1431" w:right="1164" w:bottom="0" w:left="1087" w:header="0" w:footer="0" w:gutter="0"/>
          <w:cols w:space="720" w:num="1"/>
        </w:sectPr>
      </w:pPr>
    </w:p>
    <w:p>
      <w:pPr>
        <w:spacing w:line="18" w:lineRule="exact"/>
      </w:pPr>
    </w:p>
    <w:tbl>
      <w:tblPr>
        <w:tblStyle w:val="5"/>
        <w:tblW w:w="9640" w:type="dxa"/>
        <w:tblInd w:w="7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1"/>
        <w:gridCol w:w="3743"/>
        <w:gridCol w:w="3017"/>
        <w:gridCol w:w="716"/>
        <w:gridCol w:w="716"/>
        <w:gridCol w:w="99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51" w:type="dxa"/>
            <w:tcBorders>
              <w:top w:val="single" w:color="000000" w:sz="6" w:space="0"/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105</w:t>
            </w:r>
          </w:p>
        </w:tc>
        <w:tc>
          <w:tcPr>
            <w:tcW w:w="3743" w:type="dxa"/>
            <w:tcBorders>
              <w:top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玉门关汉简</w:t>
            </w:r>
          </w:p>
        </w:tc>
        <w:tc>
          <w:tcPr>
            <w:tcW w:w="3017" w:type="dxa"/>
            <w:tcBorders>
              <w:top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中西书局</w:t>
            </w:r>
          </w:p>
        </w:tc>
        <w:tc>
          <w:tcPr>
            <w:tcW w:w="716" w:type="dxa"/>
            <w:tcBorders>
              <w:top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900</w:t>
            </w:r>
          </w:p>
        </w:tc>
        <w:tc>
          <w:tcPr>
            <w:tcW w:w="716" w:type="dxa"/>
            <w:tcBorders>
              <w:top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</w:t>
            </w:r>
          </w:p>
        </w:tc>
        <w:tc>
          <w:tcPr>
            <w:tcW w:w="997" w:type="dxa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900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106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春秋左氏传旧注疏证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北京大学出版社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400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800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107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安徽大学藏战国竹简（二）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中西书局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800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800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108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安徽大学藏战国竹简（一）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中西书局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1080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1080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109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楚地出土战国简册合集（三）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文物出版社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190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380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110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楚地出土战国简册合集（四）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文物出版社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180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360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111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楚地出土战国简册合集（五）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文物出版社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190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380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112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楚地出土战国简册合集（六）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文物出版社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320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640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113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楚地出土战国简册合集（一）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文物出版社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280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560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114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楚地出土战国简册合集（二）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文物出版社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238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476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115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汉代简牍草书整理与研究（上下）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中国社会科学出版社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458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916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116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三门峡虢国墓地（第二卷）1-5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文物出版社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2300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2300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117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新郑出土韩国铜兵器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上海古籍出版社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560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1120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118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东周王城出土战国铜器铭文研究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文物出版社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2300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2300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119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旧石器时代考古（中国考古学通论系列教材)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科学出版社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120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240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120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礼制考古经典选读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科学出版社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268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536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121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先秦两汉都城礼制文明研究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北京大学出版社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118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236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122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新见汉简牍仓颉篇史篇校释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中华书局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780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780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123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汉服的形成——东周秦汉服饰的考古学研究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科学出版社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268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536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124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汉代遣册衣食住行类名物集释与疏证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科学出版社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268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536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125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清华大学藏战国竹简（十三）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中西书局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1400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1400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126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《清江流域古动物遗存研究》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陈全家等著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150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150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127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《探海启程：井头山遗址》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浙江省文物考古研究所等，文物出版社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305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305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128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《动物年龄鉴别法》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王钧昌，孙国斌编著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100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129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聚合与分化：仰韶文化中期的聚落与社会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马萧林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100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130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有趣的中国古建筑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杨大炜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59.8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119.6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131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饮食与中国文化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王仁湘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168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168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132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文明中国——百万年人类史 一万年文化史五千多年文明史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中国社会科学院考古研究所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118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133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中国考古通论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张之恒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80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160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134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《文物学概论》（2019年版）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《文物学概论》编写组 编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49.8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3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149.4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135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《博物馆学概论》（2019年版）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高等教育出版社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45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3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135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136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《文物保护学》（2009 年版）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王蕙贞 编著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80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3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240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137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天回医简（上下）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文物出版社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1980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1980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138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考古不是挖宝（增订本）（高蒙河考古随笔）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上海古籍出版社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108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139</w:t>
            </w: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考古好玩（增订本）（高蒙河考古随笔）</w:t>
            </w: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上海古籍出版社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98</w:t>
            </w: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1</w:t>
            </w: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  <w:r>
              <w:rPr>
                <w:b w:val="0"/>
                <w:bCs w:val="0"/>
                <w:spacing w:val="-15"/>
                <w:w w:val="96"/>
              </w:rPr>
              <w:t>98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451" w:type="dxa"/>
            <w:tcBorders>
              <w:lef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</w:p>
        </w:tc>
        <w:tc>
          <w:tcPr>
            <w:tcW w:w="3743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</w:p>
        </w:tc>
        <w:tc>
          <w:tcPr>
            <w:tcW w:w="3017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</w:p>
        </w:tc>
        <w:tc>
          <w:tcPr>
            <w:tcW w:w="997" w:type="dxa"/>
            <w:tcBorders>
              <w:right w:val="single" w:color="000000" w:sz="6" w:space="0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/>
              <w:jc w:val="center"/>
              <w:textAlignment w:val="auto"/>
              <w:rPr>
                <w:b w:val="0"/>
                <w:bCs w:val="0"/>
                <w:spacing w:val="-15"/>
                <w:w w:val="96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DB430E"/>
    <w:rsid w:val="05DB4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2025-11-17T03:12:00Z</dcterms:created>
  <dc:creator>Administrator</dc:creator>
  <cp:lastModifiedBy>Administrator</cp:lastModifiedBy>
  <dcterms:modified xsi:type="dcterms:W3CDTF">2025-11-17T03:13:11Z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BBC2B58D92A240D8B5A175F3C729E42E</vt:lpwstr>
  </property>
</Properties>
</file>